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120" w:after="0"/>
        <w:jc w:val="center"/>
        <w:rPr/>
      </w:pPr>
      <w:r>
        <w:rPr/>
        <w:t>Handling Feedback and Complaints</w:t>
      </w:r>
    </w:p>
    <w:p>
      <w:pPr>
        <w:pStyle w:val="Normal"/>
        <w:rPr/>
      </w:pPr>
      <w:r>
        <w:rPr/>
      </w:r>
      <w:bookmarkStart w:id="0" w:name="_GoBack"/>
      <w:bookmarkStart w:id="1" w:name="_GoBack"/>
      <w:bookmarkEnd w:id="1"/>
    </w:p>
    <w:p>
      <w:pPr>
        <w:pStyle w:val="Normal"/>
        <w:rPr/>
      </w:pPr>
      <w:r>
        <w:rPr/>
        <w:t>Carrigoran House is committed to ensuring that all our communications and dealings with the general public and our supporters are of the highest possible standard. We listen and respond to the views of the general public and our supporters so that we can continue to improve.</w:t>
      </w:r>
    </w:p>
    <w:p>
      <w:pPr>
        <w:pStyle w:val="Normal"/>
        <w:rPr/>
      </w:pPr>
      <w:r>
        <w:rPr/>
        <w:t>Carrigoran House welcomes both positive and negative feedback. Therefore we aim to ensure that:</w:t>
      </w:r>
    </w:p>
    <w:p>
      <w:pPr>
        <w:pStyle w:val="ListParagraph"/>
        <w:numPr>
          <w:ilvl w:val="0"/>
          <w:numId w:val="1"/>
        </w:numPr>
        <w:rPr/>
      </w:pPr>
      <w:r>
        <w:rPr/>
        <w:t>it is as easy as possible to make a complaint;</w:t>
      </w:r>
    </w:p>
    <w:p>
      <w:pPr>
        <w:pStyle w:val="ListParagraph"/>
        <w:numPr>
          <w:ilvl w:val="0"/>
          <w:numId w:val="1"/>
        </w:numPr>
        <w:rPr/>
      </w:pPr>
      <w:r>
        <w:rPr/>
        <w:t>we treat as a complaint any clear expression of dissatisfaction with our operations which calls for a response;</w:t>
      </w:r>
    </w:p>
    <w:p>
      <w:pPr>
        <w:pStyle w:val="ListParagraph"/>
        <w:numPr>
          <w:ilvl w:val="0"/>
          <w:numId w:val="1"/>
        </w:numPr>
        <w:rPr/>
      </w:pPr>
      <w:r>
        <w:rPr/>
        <w:t>we treat it seriously whether it is made by telephone, letter, fax, email or in person;</w:t>
      </w:r>
    </w:p>
    <w:p>
      <w:pPr>
        <w:pStyle w:val="ListParagraph"/>
        <w:numPr>
          <w:ilvl w:val="0"/>
          <w:numId w:val="1"/>
        </w:numPr>
        <w:rPr/>
      </w:pPr>
      <w:r>
        <w:rPr/>
        <w:t>we deal with it quickly and politely;</w:t>
      </w:r>
    </w:p>
    <w:p>
      <w:pPr>
        <w:pStyle w:val="ListParagraph"/>
        <w:numPr>
          <w:ilvl w:val="0"/>
          <w:numId w:val="1"/>
        </w:numPr>
        <w:rPr/>
      </w:pPr>
      <w:r>
        <w:rPr/>
        <w:t>we respond accordingly - for example, with an explanation, or an apology where we have got things wrong, and information on any action taken etc;</w:t>
      </w:r>
    </w:p>
    <w:p>
      <w:pPr>
        <w:pStyle w:val="ListParagraph"/>
        <w:numPr>
          <w:ilvl w:val="0"/>
          <w:numId w:val="1"/>
        </w:numPr>
        <w:rPr/>
      </w:pPr>
      <w:r>
        <w:rPr/>
        <w:t>we learn from complaints, use them to improve, and monitor them at our Board.</w:t>
      </w:r>
    </w:p>
    <w:p>
      <w:pPr>
        <w:pStyle w:val="Normal"/>
        <w:spacing w:before="0" w:after="0"/>
        <w:rPr/>
      </w:pPr>
      <w:r>
        <w:rPr/>
      </w:r>
    </w:p>
    <w:p>
      <w:pPr>
        <w:pStyle w:val="Normal"/>
        <w:spacing w:before="0" w:after="0"/>
        <w:rPr/>
      </w:pPr>
      <w:r>
        <w:rPr/>
        <w:t>What to do if you have feedback</w:t>
      </w:r>
    </w:p>
    <w:p>
      <w:pPr>
        <w:pStyle w:val="Heading2"/>
        <w:rPr/>
      </w:pPr>
      <w:r>
        <w:rPr>
          <w:b w:val="false"/>
          <w:color w:val="00000A"/>
          <w:sz w:val="20"/>
          <w:szCs w:val="20"/>
        </w:rPr>
        <w:t xml:space="preserve">If you do have a complaint about any aspect of our work, you can contact </w:t>
      </w:r>
      <w:r>
        <w:rPr>
          <w:b w:val="false"/>
          <w:color w:val="00000A"/>
          <w:sz w:val="20"/>
          <w:szCs w:val="20"/>
        </w:rPr>
        <w:t>Marie O’Malley</w:t>
      </w:r>
      <w:r>
        <w:rPr>
          <w:b w:val="false"/>
          <w:color w:val="00000A"/>
          <w:sz w:val="20"/>
          <w:szCs w:val="20"/>
        </w:rPr>
        <w:t>, CEO, in writing or by telephone.</w:t>
      </w:r>
    </w:p>
    <w:p>
      <w:pPr>
        <w:pStyle w:val="Heading2"/>
        <w:rPr>
          <w:b w:val="false"/>
          <w:b w:val="false"/>
          <w:color w:val="00000A"/>
          <w:sz w:val="20"/>
          <w:szCs w:val="20"/>
        </w:rPr>
      </w:pPr>
      <w:r>
        <w:rPr>
          <w:b w:val="false"/>
          <w:color w:val="00000A"/>
          <w:sz w:val="20"/>
          <w:szCs w:val="20"/>
        </w:rPr>
        <w:t>In the first instance, your complaint will be dealt with by our Chief Executive. Please give us as much information as possible and let us know how you would like us to respond to you, providing relevant contact details.</w:t>
      </w:r>
    </w:p>
    <w:p>
      <w:pPr>
        <w:pStyle w:val="Normal"/>
        <w:rPr/>
      </w:pPr>
      <w:r>
        <w:rPr/>
      </w:r>
    </w:p>
    <w:p>
      <w:pPr>
        <w:pStyle w:val="Normal"/>
        <w:rPr/>
      </w:pPr>
      <w:r>
        <w:rPr>
          <w:b/>
          <w:color w:val="482BCE"/>
        </w:rPr>
        <w:t>Write to:</w:t>
        <w:br/>
      </w:r>
      <w:r>
        <w:rPr/>
        <w:br/>
      </w:r>
      <w:r>
        <w:rPr/>
        <w:t>Marie O’Malley</w:t>
      </w:r>
    </w:p>
    <w:p>
      <w:pPr>
        <w:pStyle w:val="Normal"/>
        <w:rPr/>
      </w:pPr>
      <w:r>
        <w:rPr/>
        <w:t>Carrigoran House</w:t>
      </w:r>
    </w:p>
    <w:p>
      <w:pPr>
        <w:pStyle w:val="Normal"/>
        <w:rPr/>
      </w:pPr>
      <w:r>
        <w:rPr/>
        <w:t>Newmarket-on-Fergus</w:t>
      </w:r>
    </w:p>
    <w:p>
      <w:pPr>
        <w:pStyle w:val="Normal"/>
        <w:rPr/>
      </w:pPr>
      <w:r>
        <w:rPr/>
        <w:t>Co Clare</w:t>
      </w:r>
    </w:p>
    <w:p>
      <w:pPr>
        <w:pStyle w:val="Normal"/>
        <w:rPr/>
      </w:pPr>
      <w:r>
        <w:rPr/>
        <w:t>Tel: +353 61 368100</w:t>
      </w:r>
    </w:p>
    <w:p>
      <w:pPr>
        <w:pStyle w:val="Normal"/>
        <w:rPr/>
      </w:pPr>
      <w:r>
        <w:drawing>
          <wp:anchor behindDoc="1" distT="0" distB="10795" distL="114300" distR="114300" simplePos="0" locked="0" layoutInCell="1" allowOverlap="1" relativeHeight="8">
            <wp:simplePos x="0" y="0"/>
            <wp:positionH relativeFrom="column">
              <wp:posOffset>-784225</wp:posOffset>
            </wp:positionH>
            <wp:positionV relativeFrom="paragraph">
              <wp:posOffset>471805</wp:posOffset>
            </wp:positionV>
            <wp:extent cx="7430135" cy="8295005"/>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rcRect l="0" t="0" r="61944" b="0"/>
                    <a:stretch>
                      <a:fillRect/>
                    </a:stretch>
                  </pic:blipFill>
                  <pic:spPr bwMode="auto">
                    <a:xfrm>
                      <a:off x="0" y="0"/>
                      <a:ext cx="7430135" cy="8295005"/>
                    </a:xfrm>
                    <a:prstGeom prst="rect">
                      <a:avLst/>
                    </a:prstGeom>
                  </pic:spPr>
                </pic:pic>
              </a:graphicData>
            </a:graphic>
          </wp:anchor>
        </w:drawing>
      </w:r>
      <w:r>
        <w:rPr/>
        <w:t>E</w:t>
      </w:r>
      <w:r>
        <w:rPr/>
        <w:t>mail:  info@carrigoranhouse.ie</w:t>
      </w:r>
    </w:p>
    <w:p>
      <w:pPr>
        <w:pStyle w:val="Normal"/>
        <w:rPr/>
      </w:pPr>
      <w:r>
        <w:rPr/>
      </w:r>
    </w:p>
    <w:p>
      <w:pPr>
        <w:pStyle w:val="Heading2"/>
        <w:rPr/>
      </w:pPr>
      <w:r>
        <w:rPr/>
        <w:t>What happens next?</w:t>
      </w:r>
    </w:p>
    <w:p>
      <w:pPr>
        <w:pStyle w:val="Normal"/>
        <w:rPr/>
      </w:pPr>
      <w:r>
        <w:rPr/>
        <w:t>If you complain in person or over the phone, we will try to resolve the issue there and then. Similarly, if you complain by email or in writing we will always acknowledge your complaint within 7 days, and do everything we can to resolve it within 21 days. If this is not possible, we will explain why and provide a new deadline.</w:t>
      </w:r>
    </w:p>
    <w:p>
      <w:pPr>
        <w:pStyle w:val="Heading2"/>
        <w:rPr/>
      </w:pPr>
      <w:r>
        <w:rPr/>
      </w:r>
    </w:p>
    <w:p>
      <w:pPr>
        <w:pStyle w:val="Heading2"/>
        <w:rPr/>
      </w:pPr>
      <w:r>
        <w:rPr/>
        <w:t>What if the complaint is not resolved?</w:t>
      </w:r>
    </w:p>
    <w:p>
      <w:pPr>
        <w:pStyle w:val="Normal"/>
        <w:rPr/>
      </w:pPr>
      <w:r>
        <w:rPr/>
        <w:t>If you are not happy with our response, you may get in touch again by writing to Carrigoran House’s Chairman. The Chairman will ensure that your appeal is considered at Board level and will respond within two weeks of this consideration by Board members.</w:t>
      </w:r>
    </w:p>
    <w:p>
      <w:pPr>
        <w:pStyle w:val="Normal"/>
        <w:spacing w:before="0" w:after="0"/>
        <w:rPr/>
      </w:pPr>
      <w:r>
        <w:rPr/>
      </w:r>
    </w:p>
    <w:sectPr>
      <w:headerReference w:type="default" r:id="rId3"/>
      <w:footerReference w:type="default" r:id="rId4"/>
      <w:type w:val="nextPage"/>
      <w:pgSz w:w="11906" w:h="16838"/>
      <w:pgMar w:left="1440" w:right="1440" w:header="708" w:top="2022"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venir Book">
    <w:charset w:val="01"/>
    <w:family w:val="swiss"/>
    <w:pitch w:val="default"/>
  </w:font>
  <w:font w:name="Avenir Black">
    <w:charset w:val="01"/>
    <w:family w:val="swiss"/>
    <w:pitch w:val="default"/>
  </w:font>
  <w:font w:name="Segoe UI">
    <w:charset w:val="01"/>
    <w:family w:val="swiss"/>
    <w:pitch w:val="default"/>
  </w:font>
  <w:font w:name="Calbri">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808080" w:themeColor="background1" w:themeShade="80"/>
        <w:sz w:val="16"/>
        <w:szCs w:val="16"/>
      </w:rPr>
    </w:pPr>
    <w:r>
      <mc:AlternateContent>
        <mc:Choice Requires="wpg">
          <w:drawing>
            <wp:anchor behindDoc="1" distT="0" distB="0" distL="114300" distR="114300" simplePos="0" locked="0" layoutInCell="1" allowOverlap="1" relativeHeight="5" wp14:anchorId="35958F66">
              <wp:simplePos x="0" y="0"/>
              <wp:positionH relativeFrom="column">
                <wp:posOffset>2908935</wp:posOffset>
              </wp:positionH>
              <wp:positionV relativeFrom="paragraph">
                <wp:posOffset>-50165</wp:posOffset>
              </wp:positionV>
              <wp:extent cx="1217295" cy="254000"/>
              <wp:effectExtent l="0" t="0" r="2540" b="635"/>
              <wp:wrapSquare wrapText="bothSides"/>
              <wp:docPr id="4" name="Group 4"/>
              <a:graphic xmlns:a="http://schemas.openxmlformats.org/drawingml/2006/main">
                <a:graphicData uri="http://schemas.microsoft.com/office/word/2010/wordprocessingGroup">
                  <wpg:wgp>
                    <wpg:cNvGrpSpPr/>
                    <wpg:grpSpPr>
                      <a:xfrm>
                        <a:off x="0" y="0"/>
                        <a:ext cx="1216800" cy="253440"/>
                      </a:xfrm>
                    </wpg:grpSpPr>
                    <pic:pic xmlns:pic="http://schemas.openxmlformats.org/drawingml/2006/picture">
                      <pic:nvPicPr>
                        <pic:cNvPr id="0" name="Picture 3" descr=""/>
                        <pic:cNvPicPr/>
                      </pic:nvPicPr>
                      <pic:blipFill>
                        <a:blip r:embed="rId1"/>
                        <a:stretch/>
                      </pic:blipFill>
                      <pic:spPr>
                        <a:xfrm>
                          <a:off x="0" y="0"/>
                          <a:ext cx="157320" cy="253440"/>
                        </a:xfrm>
                        <a:prstGeom prst="rect">
                          <a:avLst/>
                        </a:prstGeom>
                        <a:ln>
                          <a:noFill/>
                        </a:ln>
                      </pic:spPr>
                    </pic:pic>
                    <pic:pic xmlns:pic="http://schemas.openxmlformats.org/drawingml/2006/picture">
                      <pic:nvPicPr>
                        <pic:cNvPr id="1" name="Picture 5" descr=""/>
                        <pic:cNvPicPr/>
                      </pic:nvPicPr>
                      <pic:blipFill>
                        <a:blip r:embed="rId2"/>
                        <a:stretch/>
                      </pic:blipFill>
                      <pic:spPr>
                        <a:xfrm>
                          <a:off x="203040" y="88920"/>
                          <a:ext cx="1013400" cy="99720"/>
                        </a:xfrm>
                        <a:prstGeom prst="rect">
                          <a:avLst/>
                        </a:prstGeom>
                        <a:ln>
                          <a:noFill/>
                        </a:ln>
                      </pic:spPr>
                    </pic:pic>
                  </wpg:wgp>
                </a:graphicData>
              </a:graphic>
            </wp:anchor>
          </w:drawing>
        </mc:Choice>
        <mc:Fallback>
          <w:pict>
            <v:group id="shape_0" alt="Group 4" style="position:absolute;margin-left:229.05pt;margin-top:-3.95pt;width:95.75pt;height:19.95pt" coordorigin="4581,-79" coordsize="1915,39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style="position:absolute;left:4581;top:-79;width:247;height:398" type="shapetype_75">
                <v:imagedata r:id="rId1" o:detectmouseclick="t"/>
                <w10:wrap type="none"/>
                <v:stroke color="#3465a4" joinstyle="round" endcap="flat"/>
              </v:shape>
              <v:shape id="shape_0" ID="Picture 5" stroked="f" style="position:absolute;left:4901;top:61;width:1595;height:156" type="shapetype_75">
                <v:imagedata r:id="rId2" o:detectmouseclick="t"/>
                <w10:wrap type="none"/>
                <v:stroke color="#3465a4" joinstyle="round" endcap="flat"/>
              </v:shape>
            </v:group>
          </w:pict>
        </mc:Fallback>
      </mc:AlternateContent>
    </w:r>
    <w:r>
      <w:rPr>
        <w:color w:val="808080" w:themeColor="background1" w:themeShade="80"/>
        <w:sz w:val="16"/>
        <w:szCs w:val="16"/>
      </w:rPr>
      <w:tab/>
      <w:t xml:space="preserve">This is an initiative funded by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5080" distL="114300" distR="114300" simplePos="0" locked="0" layoutInCell="1" allowOverlap="1" relativeHeight="3">
          <wp:simplePos x="0" y="0"/>
          <wp:positionH relativeFrom="column">
            <wp:posOffset>3562350</wp:posOffset>
          </wp:positionH>
          <wp:positionV relativeFrom="paragraph">
            <wp:posOffset>-175260</wp:posOffset>
          </wp:positionV>
          <wp:extent cx="1781810" cy="756920"/>
          <wp:effectExtent l="0" t="0" r="0" b="0"/>
          <wp:wrapNone/>
          <wp:docPr id="2" name="Picture 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8" descr=""/>
                  <pic:cNvPicPr>
                    <a:picLocks noChangeAspect="1" noChangeArrowheads="1"/>
                  </pic:cNvPicPr>
                </pic:nvPicPr>
                <pic:blipFill>
                  <a:blip r:embed="rId1"/>
                  <a:stretch>
                    <a:fillRect/>
                  </a:stretch>
                </pic:blipFill>
                <pic:spPr bwMode="auto">
                  <a:xfrm>
                    <a:off x="0" y="0"/>
                    <a:ext cx="1781810" cy="756920"/>
                  </a:xfrm>
                  <a:prstGeom prst="rect">
                    <a:avLst/>
                  </a:prstGeom>
                </pic:spPr>
              </pic:pic>
            </a:graphicData>
          </a:graphic>
        </wp:anchor>
      </w:drawing>
      <w:drawing>
        <wp:anchor behindDoc="1" distT="0" distB="9525" distL="114300" distR="123190" simplePos="0" locked="0" layoutInCell="1" allowOverlap="1" relativeHeight="7">
          <wp:simplePos x="0" y="0"/>
          <wp:positionH relativeFrom="column">
            <wp:posOffset>400050</wp:posOffset>
          </wp:positionH>
          <wp:positionV relativeFrom="page">
            <wp:posOffset>371475</wp:posOffset>
          </wp:positionV>
          <wp:extent cx="695325" cy="771525"/>
          <wp:effectExtent l="0" t="0" r="0" b="0"/>
          <wp:wrapSquare wrapText="bothSides"/>
          <wp:docPr id="3"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
                  <pic:cNvPicPr>
                    <a:picLocks noChangeAspect="1" noChangeArrowheads="1"/>
                  </pic:cNvPicPr>
                </pic:nvPicPr>
                <pic:blipFill>
                  <a:blip r:embed="rId2"/>
                  <a:stretch>
                    <a:fillRect/>
                  </a:stretch>
                </pic:blipFill>
                <pic:spPr bwMode="auto">
                  <a:xfrm>
                    <a:off x="0" y="0"/>
                    <a:ext cx="695325" cy="7715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I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24dd9"/>
    <w:pPr>
      <w:widowControl/>
      <w:bidi w:val="0"/>
      <w:spacing w:before="120" w:after="0"/>
      <w:jc w:val="left"/>
    </w:pPr>
    <w:rPr>
      <w:rFonts w:ascii="Avenir Book" w:hAnsi="Avenir Book" w:eastAsia="Calibri" w:cs="" w:cstheme="minorBidi" w:eastAsiaTheme="minorHAnsi"/>
      <w:color w:val="auto"/>
      <w:kern w:val="0"/>
      <w:sz w:val="20"/>
      <w:szCs w:val="20"/>
      <w:lang w:val="en-IE" w:eastAsia="en-US" w:bidi="ar-SA"/>
    </w:rPr>
  </w:style>
  <w:style w:type="paragraph" w:styleId="Heading1">
    <w:name w:val="Heading 1"/>
    <w:basedOn w:val="Normal"/>
    <w:next w:val="Normal"/>
    <w:link w:val="Heading1Char"/>
    <w:uiPriority w:val="9"/>
    <w:qFormat/>
    <w:rsid w:val="00885d09"/>
    <w:pPr>
      <w:outlineLvl w:val="0"/>
    </w:pPr>
    <w:rPr>
      <w:rFonts w:ascii="Avenir Black" w:hAnsi="Avenir Black"/>
      <w:b/>
      <w:bCs/>
      <w:color w:val="482BCE"/>
      <w:sz w:val="44"/>
      <w:szCs w:val="44"/>
    </w:rPr>
  </w:style>
  <w:style w:type="paragraph" w:styleId="Heading2">
    <w:name w:val="Heading 2"/>
    <w:basedOn w:val="Normal"/>
    <w:next w:val="Normal"/>
    <w:link w:val="Heading2Char"/>
    <w:uiPriority w:val="9"/>
    <w:unhideWhenUsed/>
    <w:qFormat/>
    <w:rsid w:val="00e24dd9"/>
    <w:pPr>
      <w:spacing w:before="240" w:after="0"/>
      <w:outlineLvl w:val="1"/>
    </w:pPr>
    <w:rPr>
      <w:b/>
      <w:color w:val="482BCE"/>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885d09"/>
    <w:rPr>
      <w:rFonts w:ascii="Avenir Black" w:hAnsi="Avenir Black"/>
      <w:b/>
      <w:bCs/>
      <w:color w:val="482BCE"/>
      <w:sz w:val="44"/>
      <w:szCs w:val="44"/>
    </w:rPr>
  </w:style>
  <w:style w:type="character" w:styleId="Heading2Char" w:customStyle="1">
    <w:name w:val="Heading 2 Char"/>
    <w:basedOn w:val="DefaultParagraphFont"/>
    <w:link w:val="Heading2"/>
    <w:uiPriority w:val="9"/>
    <w:qFormat/>
    <w:rsid w:val="00e24dd9"/>
    <w:rPr>
      <w:rFonts w:ascii="Avenir Book" w:hAnsi="Avenir Book"/>
      <w:b/>
      <w:color w:val="482BCE"/>
      <w:sz w:val="28"/>
      <w:szCs w:val="28"/>
    </w:rPr>
  </w:style>
  <w:style w:type="character" w:styleId="FootnoteTextChar" w:customStyle="1">
    <w:name w:val="Footnote Text Char"/>
    <w:basedOn w:val="DefaultParagraphFont"/>
    <w:link w:val="FootnoteText"/>
    <w:uiPriority w:val="99"/>
    <w:qFormat/>
    <w:rsid w:val="00e24dd9"/>
    <w:rPr>
      <w:rFonts w:ascii="Avenir Book" w:hAnsi="Avenir Book"/>
    </w:rPr>
  </w:style>
  <w:style w:type="character" w:styleId="FootnoteCharacters">
    <w:name w:val="Footnote Characters"/>
    <w:basedOn w:val="DefaultParagraphFont"/>
    <w:uiPriority w:val="99"/>
    <w:unhideWhenUsed/>
    <w:qFormat/>
    <w:rsid w:val="00e24dd9"/>
    <w:rPr>
      <w:vertAlign w:val="superscript"/>
    </w:rPr>
  </w:style>
  <w:style w:type="character" w:styleId="FootnoteAnchor">
    <w:name w:val="Footnote Anchor"/>
    <w:rPr>
      <w:vertAlign w:val="superscript"/>
    </w:rPr>
  </w:style>
  <w:style w:type="character" w:styleId="HeaderChar" w:customStyle="1">
    <w:name w:val="Header Char"/>
    <w:basedOn w:val="DefaultParagraphFont"/>
    <w:link w:val="Header"/>
    <w:uiPriority w:val="99"/>
    <w:qFormat/>
    <w:rsid w:val="00e24dd9"/>
    <w:rPr>
      <w:rFonts w:ascii="Avenir Book" w:hAnsi="Avenir Book"/>
      <w:sz w:val="20"/>
      <w:szCs w:val="20"/>
    </w:rPr>
  </w:style>
  <w:style w:type="character" w:styleId="FooterChar" w:customStyle="1">
    <w:name w:val="Footer Char"/>
    <w:basedOn w:val="DefaultParagraphFont"/>
    <w:link w:val="Footer"/>
    <w:uiPriority w:val="99"/>
    <w:qFormat/>
    <w:rsid w:val="00e24dd9"/>
    <w:rPr>
      <w:rFonts w:ascii="Avenir Book" w:hAnsi="Avenir Book"/>
      <w:sz w:val="20"/>
      <w:szCs w:val="20"/>
    </w:rPr>
  </w:style>
  <w:style w:type="character" w:styleId="InternetLink">
    <w:name w:val="Internet Link"/>
    <w:basedOn w:val="DefaultParagraphFont"/>
    <w:uiPriority w:val="99"/>
    <w:unhideWhenUsed/>
    <w:rsid w:val="00f909c3"/>
    <w:rPr>
      <w:color w:val="0563C1" w:themeColor="hyperlink"/>
      <w:u w:val="single"/>
    </w:rPr>
  </w:style>
  <w:style w:type="character" w:styleId="BalloonTextChar" w:customStyle="1">
    <w:name w:val="Balloon Text Char"/>
    <w:basedOn w:val="DefaultParagraphFont"/>
    <w:link w:val="BalloonText"/>
    <w:uiPriority w:val="99"/>
    <w:semiHidden/>
    <w:qFormat/>
    <w:rsid w:val="00102cf8"/>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Heading">
    <w:name w:val="Heading"/>
    <w:basedOn w:val="Normal"/>
    <w:next w:val="TextBody"/>
    <w:qFormat/>
    <w:pPr>
      <w:keepNext w:val="true"/>
      <w:spacing w:before="240" w:after="120"/>
    </w:pPr>
    <w:rPr>
      <w:rFonts w:ascii="Calbri" w:hAnsi="Calbri" w:eastAsia="Microsoft YaHei" w:cs="Arial"/>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Footnote">
    <w:name w:val="Footnote Text"/>
    <w:basedOn w:val="Normal"/>
    <w:link w:val="FootnoteTextChar"/>
    <w:uiPriority w:val="99"/>
    <w:unhideWhenUsed/>
    <w:rsid w:val="00e24dd9"/>
    <w:pPr>
      <w:spacing w:before="0" w:after="0"/>
    </w:pPr>
    <w:rPr>
      <w:sz w:val="24"/>
      <w:szCs w:val="24"/>
    </w:rPr>
  </w:style>
  <w:style w:type="paragraph" w:styleId="Header">
    <w:name w:val="Header"/>
    <w:basedOn w:val="Normal"/>
    <w:link w:val="HeaderChar"/>
    <w:uiPriority w:val="99"/>
    <w:unhideWhenUsed/>
    <w:rsid w:val="00e24dd9"/>
    <w:pPr>
      <w:tabs>
        <w:tab w:val="center" w:pos="4513" w:leader="none"/>
        <w:tab w:val="right" w:pos="9026" w:leader="none"/>
      </w:tabs>
      <w:spacing w:before="0" w:after="0"/>
    </w:pPr>
    <w:rPr/>
  </w:style>
  <w:style w:type="paragraph" w:styleId="Footer">
    <w:name w:val="Footer"/>
    <w:basedOn w:val="Normal"/>
    <w:link w:val="FooterChar"/>
    <w:uiPriority w:val="99"/>
    <w:unhideWhenUsed/>
    <w:rsid w:val="00e24dd9"/>
    <w:pPr>
      <w:tabs>
        <w:tab w:val="center" w:pos="4513" w:leader="none"/>
        <w:tab w:val="right" w:pos="9026" w:leader="none"/>
      </w:tabs>
      <w:spacing w:before="0" w:after="0"/>
    </w:pPr>
    <w:rPr/>
  </w:style>
  <w:style w:type="paragraph" w:styleId="ListParagraph">
    <w:name w:val="List Paragraph"/>
    <w:basedOn w:val="Normal"/>
    <w:uiPriority w:val="34"/>
    <w:qFormat/>
    <w:rsid w:val="00f909c3"/>
    <w:pPr>
      <w:spacing w:before="120" w:after="0"/>
      <w:ind w:left="720" w:hanging="0"/>
      <w:contextualSpacing/>
    </w:pPr>
    <w:rPr/>
  </w:style>
  <w:style w:type="paragraph" w:styleId="BalloonText">
    <w:name w:val="Balloon Text"/>
    <w:basedOn w:val="Normal"/>
    <w:link w:val="BalloonTextChar"/>
    <w:uiPriority w:val="99"/>
    <w:semiHidden/>
    <w:unhideWhenUsed/>
    <w:qFormat/>
    <w:rsid w:val="00102cf8"/>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LibreOffice/6.0.2.1$Windows_X86_64 LibreOffice_project/f7f06a8f319e4b62f9bc5095aa112a65d2f3ac89</Application>
  <Pages>2</Pages>
  <Words>366</Words>
  <Characters>1731</Characters>
  <CharactersWithSpaces>2072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2018-06-15T13:51:00Z</dcterms:created>
  <dc:creator>Finian Murphy</dc:creator>
  <dc:description/>
  <dc:language>en-IE</dc:language>
  <cp:lastModifiedBy/>
  <cp:lastPrinted>2017-05-30T10:40:00Z</cp:lastPrinted>
  <dcterms:modified xsi:type="dcterms:W3CDTF">2021-02-22T17:25:42Z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